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8"/>
        <w:gridCol w:w="5228"/>
      </w:tblGrid>
      <w:tr w:rsidR="00066368" w:rsidRPr="004F1C3D" w:rsidTr="004F1C3D">
        <w:trPr>
          <w:trHeight w:val="1694"/>
        </w:trPr>
        <w:tc>
          <w:tcPr>
            <w:tcW w:w="5228" w:type="dxa"/>
          </w:tcPr>
          <w:p w:rsidR="00066368" w:rsidRPr="00E227A9" w:rsidRDefault="00EA1983" w:rsidP="00B6081F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227A9">
              <w:rPr>
                <w:rFonts w:ascii="Times New Roman" w:hAnsi="Times New Roman" w:cs="Times New Roman"/>
                <w:b/>
              </w:rPr>
              <w:t xml:space="preserve"> </w:t>
            </w:r>
            <w:r w:rsidR="00B00002" w:rsidRPr="00E227A9">
              <w:rPr>
                <w:rFonts w:ascii="Times New Roman" w:hAnsi="Times New Roman" w:cs="Times New Roman"/>
                <w:b/>
              </w:rPr>
              <w:t>СОГЛАСОВАН</w:t>
            </w:r>
          </w:p>
          <w:p w:rsidR="00675526" w:rsidRPr="00E227A9" w:rsidRDefault="00B00002" w:rsidP="00675526">
            <w:pPr>
              <w:jc w:val="center"/>
              <w:rPr>
                <w:rFonts w:ascii="Times New Roman" w:hAnsi="Times New Roman" w:cs="Times New Roman"/>
              </w:rPr>
            </w:pPr>
            <w:r w:rsidRPr="00E227A9">
              <w:rPr>
                <w:rFonts w:ascii="Times New Roman" w:hAnsi="Times New Roman" w:cs="Times New Roman"/>
              </w:rPr>
              <w:t xml:space="preserve">на заседании комиссии по противодействию коррупции </w:t>
            </w:r>
            <w:r w:rsidR="00675526" w:rsidRPr="00E227A9">
              <w:rPr>
                <w:rFonts w:ascii="Times New Roman" w:hAnsi="Times New Roman" w:cs="Times New Roman"/>
              </w:rPr>
              <w:t xml:space="preserve"> 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 «Магаданская областная школа-интернат»</w:t>
            </w:r>
          </w:p>
          <w:p w:rsidR="00730AA7" w:rsidRPr="00E227A9" w:rsidRDefault="00AD4569" w:rsidP="00675526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227A9">
              <w:rPr>
                <w:rFonts w:ascii="Times New Roman" w:hAnsi="Times New Roman" w:cs="Times New Roman"/>
              </w:rPr>
              <w:t>Протокол № 1 от 1</w:t>
            </w:r>
            <w:r w:rsidR="004C722A" w:rsidRPr="00E227A9">
              <w:rPr>
                <w:rFonts w:ascii="Times New Roman" w:hAnsi="Times New Roman" w:cs="Times New Roman"/>
              </w:rPr>
              <w:t>1</w:t>
            </w:r>
            <w:r w:rsidR="00675526" w:rsidRPr="00E227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75526" w:rsidRPr="00E227A9">
              <w:rPr>
                <w:rFonts w:ascii="Times New Roman" w:hAnsi="Times New Roman" w:cs="Times New Roman"/>
              </w:rPr>
              <w:t>января 20</w:t>
            </w:r>
            <w:r w:rsidR="00B15E70" w:rsidRPr="00E227A9">
              <w:rPr>
                <w:rFonts w:ascii="Times New Roman" w:hAnsi="Times New Roman" w:cs="Times New Roman"/>
              </w:rPr>
              <w:t>2</w:t>
            </w:r>
            <w:r w:rsidR="00916F85">
              <w:rPr>
                <w:rFonts w:ascii="Times New Roman" w:hAnsi="Times New Roman" w:cs="Times New Roman"/>
              </w:rPr>
              <w:t>1</w:t>
            </w:r>
            <w:r w:rsidR="00675526" w:rsidRPr="00E227A9">
              <w:rPr>
                <w:rFonts w:ascii="Times New Roman" w:hAnsi="Times New Roman" w:cs="Times New Roman"/>
              </w:rPr>
              <w:t>г.</w:t>
            </w:r>
          </w:p>
          <w:p w:rsidR="004C2137" w:rsidRPr="00E227A9" w:rsidRDefault="004C2137" w:rsidP="004F1C3D">
            <w:pPr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066368" w:rsidRPr="00E227A9" w:rsidRDefault="00066368" w:rsidP="00B6081F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227A9">
              <w:rPr>
                <w:rFonts w:ascii="Times New Roman" w:hAnsi="Times New Roman" w:cs="Times New Roman"/>
                <w:b/>
              </w:rPr>
              <w:t>УТВЕРЖД</w:t>
            </w:r>
            <w:r w:rsidR="00326339" w:rsidRPr="00E227A9">
              <w:rPr>
                <w:rFonts w:ascii="Times New Roman" w:hAnsi="Times New Roman" w:cs="Times New Roman"/>
                <w:b/>
              </w:rPr>
              <w:t>ЕН</w:t>
            </w:r>
          </w:p>
          <w:p w:rsidR="00BB3A2D" w:rsidRPr="00E227A9" w:rsidRDefault="004C2137" w:rsidP="00BB3A2D">
            <w:pPr>
              <w:jc w:val="center"/>
              <w:rPr>
                <w:rFonts w:ascii="Times New Roman" w:hAnsi="Times New Roman" w:cs="Times New Roman"/>
              </w:rPr>
            </w:pPr>
            <w:r w:rsidRPr="00E227A9">
              <w:rPr>
                <w:rFonts w:ascii="Times New Roman" w:hAnsi="Times New Roman" w:cs="Times New Roman"/>
              </w:rPr>
              <w:t xml:space="preserve">директором </w:t>
            </w:r>
            <w:r w:rsidR="00BB3A2D" w:rsidRPr="00E227A9">
              <w:rPr>
                <w:rFonts w:ascii="Times New Roman" w:hAnsi="Times New Roman" w:cs="Times New Roman"/>
              </w:rPr>
              <w:t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 «Магаданская областная школа-интернат»</w:t>
            </w:r>
          </w:p>
          <w:p w:rsidR="00730AA7" w:rsidRPr="00E227A9" w:rsidRDefault="00BB3A2D" w:rsidP="00BB3A2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E227A9">
              <w:rPr>
                <w:rFonts w:ascii="Times New Roman" w:hAnsi="Times New Roman" w:cs="Times New Roman"/>
              </w:rPr>
              <w:t xml:space="preserve">Приказ </w:t>
            </w:r>
            <w:r w:rsidR="00E227A9" w:rsidRPr="00E227A9">
              <w:rPr>
                <w:rFonts w:ascii="Times New Roman" w:hAnsi="Times New Roman" w:cs="Times New Roman"/>
              </w:rPr>
              <w:t>№ 1</w:t>
            </w:r>
            <w:r w:rsidR="00E227A9">
              <w:rPr>
                <w:rFonts w:ascii="Times New Roman" w:hAnsi="Times New Roman" w:cs="Times New Roman"/>
              </w:rPr>
              <w:t xml:space="preserve"> </w:t>
            </w:r>
            <w:r w:rsidRPr="00E227A9">
              <w:rPr>
                <w:rFonts w:ascii="Times New Roman" w:hAnsi="Times New Roman" w:cs="Times New Roman"/>
              </w:rPr>
              <w:t>от  1</w:t>
            </w:r>
            <w:r w:rsidR="004C722A" w:rsidRPr="00E227A9">
              <w:rPr>
                <w:rFonts w:ascii="Times New Roman" w:hAnsi="Times New Roman" w:cs="Times New Roman"/>
              </w:rPr>
              <w:t>1</w:t>
            </w:r>
            <w:r w:rsidRPr="00E227A9">
              <w:rPr>
                <w:rFonts w:ascii="Times New Roman" w:hAnsi="Times New Roman" w:cs="Times New Roman"/>
              </w:rPr>
              <w:t xml:space="preserve"> января 20</w:t>
            </w:r>
            <w:r w:rsidR="00916F85">
              <w:rPr>
                <w:rFonts w:ascii="Times New Roman" w:hAnsi="Times New Roman" w:cs="Times New Roman"/>
              </w:rPr>
              <w:t>21</w:t>
            </w:r>
            <w:r w:rsidRPr="00E227A9">
              <w:rPr>
                <w:rFonts w:ascii="Times New Roman" w:hAnsi="Times New Roman" w:cs="Times New Roman"/>
              </w:rPr>
              <w:t xml:space="preserve"> г. </w:t>
            </w:r>
          </w:p>
          <w:p w:rsidR="00066368" w:rsidRPr="00E227A9" w:rsidRDefault="00066368" w:rsidP="004F1C3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6368" w:rsidRPr="004F1C3D" w:rsidRDefault="00066368" w:rsidP="00B6081F">
      <w:pPr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4F1C3D">
        <w:rPr>
          <w:rFonts w:ascii="Times New Roman" w:hAnsi="Times New Roman" w:cs="Times New Roman"/>
          <w:b/>
        </w:rPr>
        <w:t>ПЛАН МЕРОПРИЯТИЙ</w:t>
      </w:r>
    </w:p>
    <w:p w:rsidR="00066368" w:rsidRPr="004F1C3D" w:rsidRDefault="00066368" w:rsidP="00B6081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4F1C3D">
        <w:rPr>
          <w:rFonts w:ascii="Times New Roman" w:hAnsi="Times New Roman" w:cs="Times New Roman"/>
          <w:b/>
        </w:rPr>
        <w:t xml:space="preserve">по противодействию коррупции в </w:t>
      </w:r>
      <w:r w:rsidR="00BB3A2D">
        <w:rPr>
          <w:rFonts w:ascii="Times New Roman" w:hAnsi="Times New Roman" w:cs="Times New Roman"/>
          <w:b/>
        </w:rPr>
        <w:t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Pr="004F1C3D">
        <w:rPr>
          <w:rFonts w:ascii="Times New Roman" w:hAnsi="Times New Roman" w:cs="Times New Roman"/>
          <w:b/>
        </w:rPr>
        <w:t xml:space="preserve"> на </w:t>
      </w:r>
      <w:r w:rsidR="00B15E70">
        <w:rPr>
          <w:rFonts w:ascii="Times New Roman" w:hAnsi="Times New Roman" w:cs="Times New Roman"/>
          <w:b/>
        </w:rPr>
        <w:t>202</w:t>
      </w:r>
      <w:r w:rsidR="004C722A">
        <w:rPr>
          <w:rFonts w:ascii="Times New Roman" w:hAnsi="Times New Roman" w:cs="Times New Roman"/>
          <w:b/>
        </w:rPr>
        <w:t>1</w:t>
      </w:r>
      <w:r w:rsidR="004C2137" w:rsidRPr="004F1C3D">
        <w:rPr>
          <w:rFonts w:ascii="Times New Roman" w:hAnsi="Times New Roman" w:cs="Times New Roman"/>
          <w:b/>
        </w:rPr>
        <w:t xml:space="preserve"> год</w:t>
      </w:r>
      <w:r w:rsidR="00AD4569">
        <w:rPr>
          <w:rFonts w:ascii="Times New Roman" w:hAnsi="Times New Roman" w:cs="Times New Roman"/>
          <w:b/>
        </w:rPr>
        <w:t>.</w:t>
      </w:r>
    </w:p>
    <w:tbl>
      <w:tblPr>
        <w:tblStyle w:val="a3"/>
        <w:tblW w:w="10065" w:type="dxa"/>
        <w:tblInd w:w="-34" w:type="dxa"/>
        <w:tblLayout w:type="fixed"/>
        <w:tblLook w:val="04A0"/>
      </w:tblPr>
      <w:tblGrid>
        <w:gridCol w:w="709"/>
        <w:gridCol w:w="2154"/>
        <w:gridCol w:w="114"/>
        <w:gridCol w:w="1701"/>
        <w:gridCol w:w="1843"/>
        <w:gridCol w:w="1559"/>
        <w:gridCol w:w="1985"/>
      </w:tblGrid>
      <w:tr w:rsidR="006F1C9F" w:rsidRPr="004F1C3D" w:rsidTr="0096015C">
        <w:tc>
          <w:tcPr>
            <w:tcW w:w="709" w:type="dxa"/>
            <w:vAlign w:val="center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color w:val="000000"/>
                <w:kern w:val="3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54" w:type="dxa"/>
            <w:vAlign w:val="center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815" w:type="dxa"/>
            <w:gridSpan w:val="2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Срок </w:t>
            </w: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br/>
              <w:t>исполнения</w:t>
            </w:r>
          </w:p>
        </w:tc>
        <w:tc>
          <w:tcPr>
            <w:tcW w:w="1843" w:type="dxa"/>
            <w:vAlign w:val="center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1559" w:type="dxa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Ожидаемый результат</w:t>
            </w:r>
          </w:p>
        </w:tc>
        <w:tc>
          <w:tcPr>
            <w:tcW w:w="1985" w:type="dxa"/>
          </w:tcPr>
          <w:p w:rsidR="00B6081F" w:rsidRPr="004F1C3D" w:rsidRDefault="00B6081F" w:rsidP="00AB77EE">
            <w:pPr>
              <w:spacing w:before="120" w:after="120"/>
              <w:ind w:left="0" w:right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Показатели (индикаторы)</w:t>
            </w:r>
          </w:p>
        </w:tc>
      </w:tr>
      <w:tr w:rsidR="00630D2B" w:rsidRPr="004F1C3D" w:rsidTr="00E227A9">
        <w:tc>
          <w:tcPr>
            <w:tcW w:w="10065" w:type="dxa"/>
            <w:gridSpan w:val="7"/>
          </w:tcPr>
          <w:p w:rsidR="00630D2B" w:rsidRPr="004F1C3D" w:rsidRDefault="00630D2B" w:rsidP="00B6081F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/>
                <w:bCs/>
                <w:color w:val="000000"/>
                <w:kern w:val="3"/>
                <w:sz w:val="20"/>
                <w:szCs w:val="20"/>
                <w:lang w:eastAsia="ru-RU"/>
              </w:rPr>
              <w:t>Нормативное обеспечение, закрепление стандартов поведения</w:t>
            </w:r>
          </w:p>
        </w:tc>
      </w:tr>
      <w:tr w:rsidR="006F1C9F" w:rsidRPr="004F1C3D" w:rsidTr="0096015C">
        <w:tc>
          <w:tcPr>
            <w:tcW w:w="709" w:type="dxa"/>
          </w:tcPr>
          <w:p w:rsidR="00AD7899" w:rsidRPr="004F1C3D" w:rsidRDefault="00AD7899" w:rsidP="00B6081F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:rsidR="00AD7899" w:rsidRPr="004F1C3D" w:rsidRDefault="00AD7899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1815" w:type="dxa"/>
            <w:gridSpan w:val="2"/>
          </w:tcPr>
          <w:p w:rsidR="00AD7899" w:rsidRPr="004F1C3D" w:rsidRDefault="00AD7899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течение года</w:t>
            </w:r>
            <w:r w:rsidR="00E227A9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, ежеквартально</w:t>
            </w:r>
          </w:p>
        </w:tc>
        <w:tc>
          <w:tcPr>
            <w:tcW w:w="1843" w:type="dxa"/>
          </w:tcPr>
          <w:p w:rsidR="00641041" w:rsidRPr="004F1C3D" w:rsidRDefault="00641041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641041" w:rsidRDefault="00641041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 w:rsidR="00BB3A2D"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BB3A2D" w:rsidRPr="004F1C3D" w:rsidRDefault="00BB3A2D" w:rsidP="00AD789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AD7899" w:rsidRPr="004F1C3D" w:rsidRDefault="00B15E70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</w:p>
        </w:tc>
        <w:tc>
          <w:tcPr>
            <w:tcW w:w="1559" w:type="dxa"/>
          </w:tcPr>
          <w:p w:rsidR="00AD7899" w:rsidRPr="004F1C3D" w:rsidRDefault="00AD7899" w:rsidP="00E227A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нормативной базы учреждения антикоррупционным требованиям</w:t>
            </w:r>
          </w:p>
        </w:tc>
        <w:tc>
          <w:tcPr>
            <w:tcW w:w="1985" w:type="dxa"/>
          </w:tcPr>
          <w:p w:rsidR="00AD7899" w:rsidRPr="004F1C3D" w:rsidRDefault="00AD7899" w:rsidP="00B6081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Экспертиза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</w:p>
        </w:tc>
      </w:tr>
      <w:tr w:rsidR="006F1C9F" w:rsidRPr="004F1C3D" w:rsidTr="0096015C">
        <w:tc>
          <w:tcPr>
            <w:tcW w:w="709" w:type="dxa"/>
          </w:tcPr>
          <w:p w:rsidR="00B6081F" w:rsidRPr="004F1C3D" w:rsidRDefault="00B6081F" w:rsidP="00B6081F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:rsidR="00B6081F" w:rsidRPr="004F1C3D" w:rsidRDefault="00630D2B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Корректировка, внесение </w:t>
            </w:r>
            <w:r w:rsidR="00B6081F"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дополнений и изменений в действующие локальные акты учреждения по антикоррупционной политике</w:t>
            </w:r>
            <w:r w:rsidR="00477091"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 </w:t>
            </w:r>
            <w:r w:rsidR="00273C8E"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(при необходимости </w:t>
            </w:r>
            <w:r w:rsidR="00477091" w:rsidRPr="004F1C3D">
              <w:rPr>
                <w:rFonts w:ascii="Times New Roman" w:hAnsi="Times New Roman" w:cs="Times New Roman"/>
                <w:sz w:val="20"/>
                <w:szCs w:val="20"/>
              </w:rPr>
              <w:t>путем принятия соответствующих приказов директора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5" w:type="dxa"/>
            <w:gridSpan w:val="2"/>
          </w:tcPr>
          <w:p w:rsidR="00B6081F" w:rsidRPr="004F1C3D" w:rsidRDefault="00B6081F" w:rsidP="00B6081F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течение года</w:t>
            </w:r>
            <w:r w:rsidR="00E227A9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, ежеквартально</w:t>
            </w:r>
          </w:p>
        </w:tc>
        <w:tc>
          <w:tcPr>
            <w:tcW w:w="1843" w:type="dxa"/>
          </w:tcPr>
          <w:p w:rsidR="00641041" w:rsidRDefault="00641041" w:rsidP="0064104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641041" w:rsidRPr="004F1C3D" w:rsidRDefault="00B15E70" w:rsidP="0064104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</w:p>
        </w:tc>
        <w:tc>
          <w:tcPr>
            <w:tcW w:w="1559" w:type="dxa"/>
          </w:tcPr>
          <w:p w:rsidR="00B6081F" w:rsidRPr="004F1C3D" w:rsidRDefault="00B6081F" w:rsidP="00B6081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нормативной базы учреждения антикоррупцион</w:t>
            </w:r>
            <w:r w:rsidR="004F1C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ным требованиям</w:t>
            </w:r>
          </w:p>
        </w:tc>
        <w:tc>
          <w:tcPr>
            <w:tcW w:w="1985" w:type="dxa"/>
          </w:tcPr>
          <w:p w:rsidR="00D91CC5" w:rsidRPr="004F1C3D" w:rsidRDefault="00AD7899" w:rsidP="00D91CC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Экспертиза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 w:rsidR="00477091"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7091" w:rsidRPr="004F1C3D" w:rsidRDefault="00477091" w:rsidP="0047709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соответству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щих приказов</w:t>
            </w:r>
          </w:p>
        </w:tc>
      </w:tr>
      <w:tr w:rsidR="006F1C9F" w:rsidRPr="004F1C3D" w:rsidTr="0096015C">
        <w:tc>
          <w:tcPr>
            <w:tcW w:w="709" w:type="dxa"/>
          </w:tcPr>
          <w:p w:rsidR="00B6081F" w:rsidRPr="004F1C3D" w:rsidRDefault="00B6081F" w:rsidP="00D91CC5">
            <w:pPr>
              <w:pStyle w:val="a6"/>
              <w:numPr>
                <w:ilvl w:val="0"/>
                <w:numId w:val="3"/>
              </w:numPr>
              <w:spacing w:before="120" w:after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6081F" w:rsidRPr="004F1C3D" w:rsidRDefault="00D91CC5" w:rsidP="003B1BB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утверждение 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(при необходимости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путем принятия соответствующ</w:t>
            </w:r>
            <w:r w:rsidR="003B1BBF" w:rsidRPr="004F1C3D">
              <w:rPr>
                <w:rFonts w:ascii="Times New Roman" w:hAnsi="Times New Roman" w:cs="Times New Roman"/>
                <w:sz w:val="20"/>
                <w:szCs w:val="20"/>
              </w:rPr>
              <w:t>их приказов директора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B1BBF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документов по противодействию коррупции </w:t>
            </w:r>
          </w:p>
        </w:tc>
        <w:tc>
          <w:tcPr>
            <w:tcW w:w="1815" w:type="dxa"/>
            <w:gridSpan w:val="2"/>
          </w:tcPr>
          <w:p w:rsidR="00B6081F" w:rsidRPr="004F1C3D" w:rsidRDefault="00E227A9" w:rsidP="003B1BB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В течение года</w:t>
            </w:r>
            <w:r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, ежеквартально</w:t>
            </w:r>
          </w:p>
        </w:tc>
        <w:tc>
          <w:tcPr>
            <w:tcW w:w="1843" w:type="dxa"/>
          </w:tcPr>
          <w:p w:rsidR="002F2E62" w:rsidRPr="004F1C3D" w:rsidRDefault="002F2E62" w:rsidP="002F2E62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по противодействию коррупции </w:t>
            </w:r>
            <w:r w:rsidR="00BB3A2D">
              <w:rPr>
                <w:rFonts w:ascii="Times New Roman" w:hAnsi="Times New Roman" w:cs="Times New Roman"/>
                <w:sz w:val="20"/>
                <w:szCs w:val="20"/>
              </w:rPr>
              <w:t xml:space="preserve">ГКОУ «МОШИ»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(далее по тексту – АК Комиссия)</w:t>
            </w:r>
          </w:p>
          <w:p w:rsidR="002F2E62" w:rsidRPr="004F1C3D" w:rsidRDefault="002F2E62" w:rsidP="002F2E62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Рабочая группа</w:t>
            </w:r>
          </w:p>
          <w:p w:rsidR="00D91CC5" w:rsidRPr="004F1C3D" w:rsidRDefault="002F2E62" w:rsidP="00D91CC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 xml:space="preserve">Директор </w:t>
            </w:r>
          </w:p>
        </w:tc>
        <w:tc>
          <w:tcPr>
            <w:tcW w:w="1559" w:type="dxa"/>
          </w:tcPr>
          <w:p w:rsidR="00B6081F" w:rsidRPr="004F1C3D" w:rsidRDefault="00630D2B" w:rsidP="00E227A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нормативной базы учреждения антикоррупцион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 xml:space="preserve">ным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требованиям</w:t>
            </w:r>
          </w:p>
        </w:tc>
        <w:tc>
          <w:tcPr>
            <w:tcW w:w="1985" w:type="dxa"/>
          </w:tcPr>
          <w:p w:rsidR="00630D2B" w:rsidRPr="004F1C3D" w:rsidRDefault="00630D2B" w:rsidP="00630D2B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Экспертиза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674F9" w:rsidRPr="004F1C3D" w:rsidRDefault="007674F9" w:rsidP="00D91CC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соответству</w:t>
            </w:r>
            <w:r w:rsidR="00273C8E" w:rsidRPr="004F1C3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щих приказов</w:t>
            </w:r>
          </w:p>
        </w:tc>
      </w:tr>
      <w:tr w:rsidR="00630D2B" w:rsidRPr="004F1C3D" w:rsidTr="00E227A9">
        <w:tc>
          <w:tcPr>
            <w:tcW w:w="10065" w:type="dxa"/>
            <w:gridSpan w:val="7"/>
          </w:tcPr>
          <w:p w:rsidR="00630D2B" w:rsidRPr="004F1C3D" w:rsidRDefault="00630D2B" w:rsidP="007674F9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механизма общественного антикоррупционного контроля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72798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соответствующих антикоррупционных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</w:t>
            </w:r>
          </w:p>
        </w:tc>
        <w:tc>
          <w:tcPr>
            <w:tcW w:w="1701" w:type="dxa"/>
          </w:tcPr>
          <w:p w:rsidR="00BB3A2D" w:rsidRPr="004F1C3D" w:rsidRDefault="00BB3A2D" w:rsidP="00E227A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843" w:type="dxa"/>
          </w:tcPr>
          <w:p w:rsidR="00BB3A2D" w:rsidRPr="004F1C3D" w:rsidRDefault="00BB3A2D" w:rsidP="00727985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BB3A2D" w:rsidRPr="004F1C3D" w:rsidRDefault="00BB3A2D" w:rsidP="00727985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72798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Выявление сфер коррупционны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 рисков в деятельности учреждения. Разработка и утверждение карты коррупционных рисков учреждения </w:t>
            </w:r>
          </w:p>
        </w:tc>
        <w:tc>
          <w:tcPr>
            <w:tcW w:w="1985" w:type="dxa"/>
          </w:tcPr>
          <w:p w:rsidR="00BB3A2D" w:rsidRPr="004F1C3D" w:rsidRDefault="00BB3A2D" w:rsidP="0072798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Экспертиза на основе действующего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3A2D" w:rsidRPr="004F1C3D" w:rsidRDefault="00BB3A2D" w:rsidP="00727985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Принятие при необходимости соответствующего приказа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периодической оценки коррупционных рисков </w:t>
            </w:r>
          </w:p>
        </w:tc>
        <w:tc>
          <w:tcPr>
            <w:tcW w:w="1701" w:type="dxa"/>
          </w:tcPr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843" w:type="dxa"/>
          </w:tcPr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BB3A2D" w:rsidRPr="004F1C3D" w:rsidRDefault="00BB3A2D" w:rsidP="00025B16">
            <w:pPr>
              <w:spacing w:before="120" w:after="120"/>
              <w:ind w:left="0" w:righ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Выявление сфер коррупционных рисков в деятельности учреждения.</w:t>
            </w:r>
          </w:p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Разработка и утверждение карты коррупционных рисков учреждения (при необходимости путем принятия приказа директора)</w:t>
            </w:r>
          </w:p>
        </w:tc>
        <w:tc>
          <w:tcPr>
            <w:tcW w:w="1985" w:type="dxa"/>
          </w:tcPr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Экспертиза на основе действующего законодательства </w:t>
            </w: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противодействия коррупции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3A2D" w:rsidRPr="004F1C3D" w:rsidRDefault="00BB3A2D" w:rsidP="00025B1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Принятие при необходимости соответствующего приказа</w:t>
            </w:r>
          </w:p>
        </w:tc>
      </w:tr>
      <w:tr w:rsidR="00BB3A2D" w:rsidRPr="004F1C3D" w:rsidTr="0096015C">
        <w:trPr>
          <w:trHeight w:val="2460"/>
        </w:trPr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использованием средств на оплату труда в строгом соответствии с Положением об оплате труда работников учреждения</w:t>
            </w:r>
          </w:p>
        </w:tc>
        <w:tc>
          <w:tcPr>
            <w:tcW w:w="1701" w:type="dxa"/>
          </w:tcPr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ежемесячно</w:t>
            </w:r>
          </w:p>
        </w:tc>
        <w:tc>
          <w:tcPr>
            <w:tcW w:w="1843" w:type="dxa"/>
          </w:tcPr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BB3A2D" w:rsidRPr="004F1C3D" w:rsidRDefault="00B15E70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3A2D"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</w:tcPr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Положению об оплате труда работников учреждения</w:t>
            </w:r>
          </w:p>
        </w:tc>
        <w:tc>
          <w:tcPr>
            <w:tcW w:w="1985" w:type="dxa"/>
          </w:tcPr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Внутренний контроль.</w:t>
            </w:r>
          </w:p>
          <w:p w:rsidR="00BB3A2D" w:rsidRPr="004F1C3D" w:rsidRDefault="00BB3A2D" w:rsidP="003E7BD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Экспертиза жалоб и обращений в Комиссию по порядку урегулирования выявленного конфликта интересов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F4BDC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Рассмотрение уведомлений работников, посетителей учреждения на предмет наличия в них сведений о фактах коррупции и организации их проверки</w:t>
            </w:r>
          </w:p>
        </w:tc>
        <w:tc>
          <w:tcPr>
            <w:tcW w:w="1701" w:type="dxa"/>
          </w:tcPr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АК Комиссия</w:t>
            </w:r>
          </w:p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Выявление сфер коррупционных действий. Соблюдение регламента рассмотрения уведомления</w:t>
            </w:r>
          </w:p>
        </w:tc>
        <w:tc>
          <w:tcPr>
            <w:tcW w:w="1985" w:type="dxa"/>
          </w:tcPr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Экспертиза жалоб и обращений.</w:t>
            </w:r>
          </w:p>
          <w:p w:rsidR="00BB3A2D" w:rsidRPr="004F1C3D" w:rsidRDefault="00BB3A2D" w:rsidP="00452F5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Меры пресечения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F4BDC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F010A4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Обеспечение и своевременное исполнений требований к финансовой отчетности учреждения</w:t>
            </w:r>
          </w:p>
        </w:tc>
        <w:tc>
          <w:tcPr>
            <w:tcW w:w="1701" w:type="dxa"/>
          </w:tcPr>
          <w:p w:rsidR="00BB3A2D" w:rsidRPr="004F1C3D" w:rsidRDefault="00BB3A2D" w:rsidP="00F010A4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 xml:space="preserve"> (ежемесячно, ежеквартально)</w:t>
            </w:r>
          </w:p>
        </w:tc>
        <w:tc>
          <w:tcPr>
            <w:tcW w:w="1843" w:type="dxa"/>
          </w:tcPr>
          <w:p w:rsidR="00BB3A2D" w:rsidRPr="004F1C3D" w:rsidRDefault="00B15E70" w:rsidP="00F010A4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F010A4">
            <w:pPr>
              <w:spacing w:before="120" w:after="12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действующего законодательства</w:t>
            </w:r>
          </w:p>
        </w:tc>
        <w:tc>
          <w:tcPr>
            <w:tcW w:w="1985" w:type="dxa"/>
          </w:tcPr>
          <w:p w:rsidR="00BB3A2D" w:rsidRPr="004F1C3D" w:rsidRDefault="00BB3A2D" w:rsidP="00F010A4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0"/>
                <w:szCs w:val="20"/>
              </w:rPr>
            </w:pPr>
            <w:r w:rsidRPr="004F1C3D">
              <w:rPr>
                <w:b w:val="0"/>
                <w:sz w:val="20"/>
                <w:szCs w:val="20"/>
              </w:rPr>
              <w:t xml:space="preserve">Внутренний финансовый контроль в соответствии с утвержденным в учреждении Положением о порядке </w:t>
            </w:r>
          </w:p>
          <w:p w:rsidR="00BB3A2D" w:rsidRDefault="00BB3A2D" w:rsidP="00F010A4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0"/>
                <w:szCs w:val="20"/>
              </w:rPr>
            </w:pPr>
            <w:r w:rsidRPr="004F1C3D">
              <w:rPr>
                <w:b w:val="0"/>
                <w:sz w:val="20"/>
                <w:szCs w:val="20"/>
              </w:rPr>
              <w:t xml:space="preserve">организации и осуществления внутреннего финансового контроля </w:t>
            </w:r>
          </w:p>
          <w:p w:rsidR="0071376E" w:rsidRPr="004F1C3D" w:rsidRDefault="0071376E" w:rsidP="00F010A4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0"/>
                <w:szCs w:val="20"/>
              </w:rPr>
            </w:pP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6B3FC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финансово-хозяйственной и бухгалтерской деятельностью учреждения</w:t>
            </w:r>
          </w:p>
        </w:tc>
        <w:tc>
          <w:tcPr>
            <w:tcW w:w="1701" w:type="dxa"/>
          </w:tcPr>
          <w:p w:rsidR="00BB3A2D" w:rsidRPr="004F1C3D" w:rsidRDefault="00BB3A2D" w:rsidP="006B3FC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15E70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6B3FC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действующего законодательства</w:t>
            </w:r>
          </w:p>
        </w:tc>
        <w:tc>
          <w:tcPr>
            <w:tcW w:w="1985" w:type="dxa"/>
          </w:tcPr>
          <w:p w:rsidR="00BB3A2D" w:rsidRPr="004F1C3D" w:rsidRDefault="00BB3A2D" w:rsidP="006B3FC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Внутренний контроль.</w:t>
            </w:r>
          </w:p>
          <w:p w:rsidR="00BB3A2D" w:rsidRPr="004F1C3D" w:rsidRDefault="00BB3A2D" w:rsidP="006B3FC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Соответствующие отчеты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и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спользование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имущества, закрепленного за учреждением на праве оперативного управления  для осуществления основных видов деятельности государственного учреждения</w:t>
            </w:r>
          </w:p>
        </w:tc>
        <w:tc>
          <w:tcPr>
            <w:tcW w:w="1701" w:type="dxa"/>
          </w:tcPr>
          <w:p w:rsidR="00BB3A2D" w:rsidRPr="004F1C3D" w:rsidRDefault="00BB3A2D" w:rsidP="00243E4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по полугодиям</w:t>
            </w:r>
          </w:p>
        </w:tc>
        <w:tc>
          <w:tcPr>
            <w:tcW w:w="1843" w:type="dxa"/>
          </w:tcPr>
          <w:p w:rsidR="00B15E70" w:rsidRDefault="00B15E70" w:rsidP="00243E4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Pr="004F1C3D" w:rsidRDefault="00BB3A2D" w:rsidP="00243E4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243E4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действующего законодательства</w:t>
            </w:r>
          </w:p>
        </w:tc>
        <w:tc>
          <w:tcPr>
            <w:tcW w:w="1985" w:type="dxa"/>
          </w:tcPr>
          <w:p w:rsidR="00BB3A2D" w:rsidRPr="004F1C3D" w:rsidRDefault="00BB3A2D" w:rsidP="00243E46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Инвентаризация имущества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B81633">
            <w:pPr>
              <w:pStyle w:val="a6"/>
              <w:numPr>
                <w:ilvl w:val="0"/>
                <w:numId w:val="11"/>
              </w:numPr>
              <w:spacing w:before="120" w:after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7777C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  <w:t>Соблюдение требований, установленных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Федеральным законом Российской Федерации от 05.04.2013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 w:rsidRPr="004F1C3D">
              <w:rPr>
                <w:rFonts w:ascii="Times New Roman" w:eastAsia="Calibri" w:hAnsi="Times New Roman" w:cs="Times New Roman"/>
                <w:sz w:val="20"/>
                <w:szCs w:val="20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</w:tcPr>
          <w:p w:rsidR="00BB3A2D" w:rsidRPr="004F1C3D" w:rsidRDefault="00BB3A2D" w:rsidP="007777C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843" w:type="dxa"/>
          </w:tcPr>
          <w:p w:rsidR="00BB3A2D" w:rsidRPr="004F1C3D" w:rsidRDefault="00BB3A2D" w:rsidP="007777C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Единая комиссия по осуществлению закупок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ГКОУ «МОШИ»</w:t>
            </w:r>
          </w:p>
          <w:p w:rsidR="00BB3A2D" w:rsidRPr="004F1C3D" w:rsidRDefault="00BB3A2D" w:rsidP="007777C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BB3A2D" w:rsidRPr="004F1C3D" w:rsidRDefault="00BB3A2D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7777C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Организация в учреждении деятельности по размещению заказов на поставку товаров, выполнение работ и оказание услуг в соответствии с требованиями действующего законодательства</w:t>
            </w:r>
          </w:p>
        </w:tc>
        <w:tc>
          <w:tcPr>
            <w:tcW w:w="1985" w:type="dxa"/>
          </w:tcPr>
          <w:p w:rsidR="00BB3A2D" w:rsidRPr="004F1C3D" w:rsidRDefault="00BB3A2D" w:rsidP="00B81633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Внутренние аудиторские проверки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ru-RU"/>
              </w:rPr>
            </w:pPr>
            <w:r w:rsidRPr="004F1C3D">
              <w:rPr>
                <w:rFonts w:ascii="Times New Roman" w:eastAsia="Times New Roman" w:hAnsi="Times New Roman" w:cs="Calibri"/>
                <w:color w:val="000000"/>
                <w:kern w:val="3"/>
                <w:sz w:val="20"/>
                <w:szCs w:val="20"/>
                <w:lang w:eastAsia="ru-RU"/>
              </w:rPr>
              <w:t>Организация проведения служебных проверок по фактам коррупционных действий сотрудников учреждения, указанным в жалобах граждан или опубликованным в средствах массовой информации</w:t>
            </w:r>
          </w:p>
        </w:tc>
        <w:tc>
          <w:tcPr>
            <w:tcW w:w="1701" w:type="dxa"/>
          </w:tcPr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АК Комиссия   </w:t>
            </w:r>
          </w:p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учреждении устойчивого комплекса взаимосвязанных принципов и конкретных мероприятий, направленных на профилактику и пресечение коррупционных правонарушений в деятельности Учреждения </w:t>
            </w:r>
          </w:p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Экспертиза жалоб и обращений.</w:t>
            </w:r>
          </w:p>
          <w:p w:rsidR="00BB3A2D" w:rsidRPr="004F1C3D" w:rsidRDefault="00BB3A2D" w:rsidP="0039708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Акты проверок 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E1093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содействия уполномоченным представителям контрольно-надзорных и правоохранительных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при проведении ими проверок деятельности организации по противодействию коррупции</w:t>
            </w:r>
          </w:p>
        </w:tc>
        <w:tc>
          <w:tcPr>
            <w:tcW w:w="1701" w:type="dxa"/>
          </w:tcPr>
          <w:p w:rsidR="00BB3A2D" w:rsidRPr="004F1C3D" w:rsidRDefault="00BB3A2D" w:rsidP="00E227A9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поступле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ния уведомлений</w:t>
            </w:r>
          </w:p>
        </w:tc>
        <w:tc>
          <w:tcPr>
            <w:tcW w:w="1843" w:type="dxa"/>
          </w:tcPr>
          <w:p w:rsidR="00BB3A2D" w:rsidRPr="004F1C3D" w:rsidRDefault="00BB3A2D" w:rsidP="00E1093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E1093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учреждения с правоохранительными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</w:t>
            </w:r>
          </w:p>
        </w:tc>
        <w:tc>
          <w:tcPr>
            <w:tcW w:w="1985" w:type="dxa"/>
          </w:tcPr>
          <w:p w:rsidR="00BB3A2D" w:rsidRPr="004F1C3D" w:rsidRDefault="00BB3A2D" w:rsidP="00E10937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Экспертиза жалоб и обращений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7674F9">
            <w:pPr>
              <w:pStyle w:val="a6"/>
              <w:numPr>
                <w:ilvl w:val="0"/>
                <w:numId w:val="11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BB3A2D" w:rsidRPr="004F1C3D" w:rsidRDefault="00BB3A2D" w:rsidP="000007C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Calibri"/>
                <w:bCs/>
                <w:color w:val="000000"/>
                <w:kern w:val="3"/>
                <w:sz w:val="20"/>
                <w:szCs w:val="20"/>
                <w:lang w:eastAsia="ru-RU"/>
              </w:rPr>
              <w:t>Обеспечение контроля за выполнением мероприятий, предусмотренных Планом противодействия коррупции в учреждении</w:t>
            </w:r>
          </w:p>
        </w:tc>
        <w:tc>
          <w:tcPr>
            <w:tcW w:w="1701" w:type="dxa"/>
          </w:tcPr>
          <w:p w:rsidR="00BB3A2D" w:rsidRPr="004F1C3D" w:rsidRDefault="00BB3A2D" w:rsidP="000007C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843" w:type="dxa"/>
          </w:tcPr>
          <w:p w:rsidR="00BB3A2D" w:rsidRPr="004F1C3D" w:rsidRDefault="00BB3A2D" w:rsidP="000007C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</w:tc>
        <w:tc>
          <w:tcPr>
            <w:tcW w:w="1559" w:type="dxa"/>
          </w:tcPr>
          <w:p w:rsidR="00BB3A2D" w:rsidRPr="004F1C3D" w:rsidRDefault="00BB3A2D" w:rsidP="000007C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Реализация плана</w:t>
            </w:r>
          </w:p>
        </w:tc>
        <w:tc>
          <w:tcPr>
            <w:tcW w:w="1985" w:type="dxa"/>
          </w:tcPr>
          <w:p w:rsidR="00BB3A2D" w:rsidRPr="004F1C3D" w:rsidRDefault="00BB3A2D" w:rsidP="000007C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Протоколы заседаний</w:t>
            </w:r>
          </w:p>
        </w:tc>
      </w:tr>
      <w:tr w:rsidR="00BB3A2D" w:rsidRPr="004F1C3D" w:rsidTr="00E227A9">
        <w:tc>
          <w:tcPr>
            <w:tcW w:w="10065" w:type="dxa"/>
            <w:gridSpan w:val="7"/>
          </w:tcPr>
          <w:p w:rsidR="00BB3A2D" w:rsidRPr="004F1C3D" w:rsidRDefault="00BB3A2D" w:rsidP="00B370F5">
            <w:pPr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b/>
                <w:sz w:val="20"/>
                <w:szCs w:val="20"/>
              </w:rPr>
              <w:t>Обучение и информирование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Регулярное рассмотрение вопросов исполнения в учреждении законодательства в области противодействия коррупции, об эффективности принимаемых мер по противодействию коррупции в ходе проведения текущих совещаний (планерок) трудового коллектива учреждения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ежемесячно</w:t>
            </w:r>
          </w:p>
        </w:tc>
        <w:tc>
          <w:tcPr>
            <w:tcW w:w="1843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1F0C5B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учреждении устойчивого комплекса взаимосвязанных принципов и конкретных мероприятий, направленных на профилактику и пресечение коррупционных правонарушений в деятельности </w:t>
            </w:r>
          </w:p>
        </w:tc>
        <w:tc>
          <w:tcPr>
            <w:tcW w:w="1985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Степень охвата сотрудников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Доведение до работников рекомендаций по реализации программы противодействия коррупции в учреждении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АК Комиссия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Default="00BB3A2D" w:rsidP="001F0C5B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учреждении устойчивого комплекса взаимосвязанных принципов и конкретных мероприятий, направленных на профилактику и пресечение коррупционных правонарушений в деятельности </w:t>
            </w:r>
          </w:p>
          <w:p w:rsidR="00C5566E" w:rsidRPr="004F1C3D" w:rsidRDefault="00C5566E" w:rsidP="001F0C5B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Степень охвата сотрудников.</w:t>
            </w:r>
          </w:p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Протоколы заседаний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работников учреждения под роспись с нормативными документами, регламентирующими вопросы предупреждения 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противодействия коррупции в учреждении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843" w:type="dxa"/>
          </w:tcPr>
          <w:p w:rsidR="00BB3A2D" w:rsidRPr="004F1C3D" w:rsidRDefault="00B15E70" w:rsidP="00B15E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 по кадрам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механизмов общественного антикоррупцион-ного контроля. </w:t>
            </w:r>
          </w:p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Исключение коррупционны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действий.</w:t>
            </w:r>
          </w:p>
          <w:p w:rsidR="00BB3A2D" w:rsidRPr="004F1C3D" w:rsidRDefault="00BB3A2D" w:rsidP="0093423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Повышение персональной ответственности за неправомерно принятые решения в рамках исполнения трудовых обязательств в соответствии с действующим законодательством РФ</w:t>
            </w:r>
          </w:p>
        </w:tc>
        <w:tc>
          <w:tcPr>
            <w:tcW w:w="1985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Степень охвата сотрудников.</w:t>
            </w:r>
          </w:p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направленных на разъяснение работникам норм этики и служебного поведения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BB3A2D" w:rsidRPr="004F1C3D" w:rsidRDefault="00BB3A2D" w:rsidP="00BB3A2D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BB3A2D" w:rsidRPr="004F1C3D" w:rsidRDefault="00BB3A2D" w:rsidP="00910FDC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Профилактика коррупции.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механизмов общественного антикоррупцион-ного контроля. 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Исключение коррупционных действий.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Повышение персональной ответственности за неправомерно принятые решения в рамках исполнения трудовых обязательств в соответствии с действующим законодательством РФ</w:t>
            </w:r>
          </w:p>
        </w:tc>
        <w:tc>
          <w:tcPr>
            <w:tcW w:w="1985" w:type="dxa"/>
          </w:tcPr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Степень охвата сотрудников.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Экспертиза жалоб и обращений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6275A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Размещение на сайте учреждения в разделе «Противодействие коррупции» локальных нормативных актов учреждения в области предотвращения и противодействия коррупции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843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6F1C9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Обеспечение открытости деятельности учреждения.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Соответствие предоставляемой для размещения информации требованиям о ведении сайта учреждения</w:t>
            </w:r>
          </w:p>
        </w:tc>
        <w:tc>
          <w:tcPr>
            <w:tcW w:w="1985" w:type="dxa"/>
          </w:tcPr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Внутренний мониторинг размещаемой на сайте информации.</w:t>
            </w:r>
          </w:p>
          <w:p w:rsidR="00BB3A2D" w:rsidRPr="004F1C3D" w:rsidRDefault="00BB3A2D" w:rsidP="00607E48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Свободный доступ к материалам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сайте учреждения в соответствующих разделах отчета о деятельности </w:t>
            </w: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за прошедший год и плана деятельности учреждения на предстоящий год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843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Обеспечение открытости деятельности учреждения.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Внутренний мониторинг размещаемой на сайте информации.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Свободный доступ к материалам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6275A1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об учреждении на сайте www.bus.gov.ru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  <w:r w:rsidR="00E227A9">
              <w:rPr>
                <w:rFonts w:ascii="Times New Roman" w:hAnsi="Times New Roman" w:cs="Times New Roman"/>
                <w:sz w:val="20"/>
                <w:szCs w:val="20"/>
              </w:rPr>
              <w:t>, ежеквартально</w:t>
            </w:r>
          </w:p>
        </w:tc>
        <w:tc>
          <w:tcPr>
            <w:tcW w:w="1843" w:type="dxa"/>
          </w:tcPr>
          <w:p w:rsidR="0071376E" w:rsidRDefault="0071376E" w:rsidP="0071376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УР</w:t>
            </w:r>
          </w:p>
          <w:p w:rsidR="0071376E" w:rsidRPr="004F1C3D" w:rsidRDefault="0071376E" w:rsidP="0071376E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ВР</w:t>
            </w:r>
          </w:p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6F1C9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Обеспечение открытости деятельности учреждения.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Внутренний мониторинг размещаемой на сайте www.bus.gov.ru информации.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Свободный доступ к материалам</w:t>
            </w:r>
          </w:p>
        </w:tc>
      </w:tr>
      <w:tr w:rsidR="00BB3A2D" w:rsidRPr="004F1C3D" w:rsidTr="0096015C">
        <w:tc>
          <w:tcPr>
            <w:tcW w:w="709" w:type="dxa"/>
          </w:tcPr>
          <w:p w:rsidR="00BB3A2D" w:rsidRPr="004F1C3D" w:rsidRDefault="00BB3A2D" w:rsidP="00235FCF">
            <w:pPr>
              <w:pStyle w:val="a6"/>
              <w:numPr>
                <w:ilvl w:val="0"/>
                <w:numId w:val="12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4" w:type="dxa"/>
          </w:tcPr>
          <w:p w:rsidR="00BB3A2D" w:rsidRPr="004F1C3D" w:rsidRDefault="00BB3A2D" w:rsidP="006F1C9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Создание информационного стенда по антикоррупционному просвещению  и вопросам предупреждения и противодействия коррупции в учреждении</w:t>
            </w:r>
          </w:p>
        </w:tc>
        <w:tc>
          <w:tcPr>
            <w:tcW w:w="1815" w:type="dxa"/>
            <w:gridSpan w:val="2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843" w:type="dxa"/>
          </w:tcPr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BB3A2D" w:rsidRPr="004F1C3D" w:rsidRDefault="00BB3A2D" w:rsidP="00235FC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A2D" w:rsidRPr="004F1C3D" w:rsidRDefault="00BB3A2D" w:rsidP="006F1C9F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Повышение правовой грамотности в области профилактики и противодействия коррупции.</w:t>
            </w:r>
          </w:p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Обеспечение открытости деятельности учреждения.</w:t>
            </w:r>
          </w:p>
        </w:tc>
        <w:tc>
          <w:tcPr>
            <w:tcW w:w="1985" w:type="dxa"/>
          </w:tcPr>
          <w:p w:rsidR="00BB3A2D" w:rsidRPr="004F1C3D" w:rsidRDefault="00BB3A2D" w:rsidP="00951170">
            <w:pPr>
              <w:spacing w:before="12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1C3D">
              <w:rPr>
                <w:rFonts w:ascii="Times New Roman" w:hAnsi="Times New Roman" w:cs="Times New Roman"/>
                <w:sz w:val="20"/>
                <w:szCs w:val="20"/>
              </w:rPr>
              <w:t>Свободный доступ к материалам</w:t>
            </w:r>
          </w:p>
        </w:tc>
      </w:tr>
    </w:tbl>
    <w:p w:rsidR="00B6081F" w:rsidRPr="004F1C3D" w:rsidRDefault="00B6081F" w:rsidP="00B6081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</w:p>
    <w:p w:rsidR="003A5411" w:rsidRPr="00E227A9" w:rsidRDefault="003A5411" w:rsidP="00E227A9">
      <w:pPr>
        <w:spacing w:before="120" w:after="120" w:line="240" w:lineRule="auto"/>
        <w:ind w:left="0"/>
        <w:rPr>
          <w:rFonts w:ascii="Times New Roman" w:hAnsi="Times New Roman" w:cs="Times New Roman"/>
        </w:rPr>
      </w:pPr>
    </w:p>
    <w:sectPr w:rsidR="003A5411" w:rsidRPr="00E227A9" w:rsidSect="00BB3A2D">
      <w:footerReference w:type="default" r:id="rId8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024" w:rsidRDefault="009D4024" w:rsidP="001F0C5B">
      <w:pPr>
        <w:spacing w:line="240" w:lineRule="auto"/>
      </w:pPr>
      <w:r>
        <w:separator/>
      </w:r>
    </w:p>
  </w:endnote>
  <w:endnote w:type="continuationSeparator" w:id="1">
    <w:p w:rsidR="009D4024" w:rsidRDefault="009D4024" w:rsidP="001F0C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404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F0C5B" w:rsidRPr="001F0C5B" w:rsidRDefault="00A5622E">
        <w:pPr>
          <w:pStyle w:val="aa"/>
          <w:jc w:val="center"/>
          <w:rPr>
            <w:rFonts w:ascii="Times New Roman" w:hAnsi="Times New Roman" w:cs="Times New Roman"/>
          </w:rPr>
        </w:pPr>
        <w:r w:rsidRPr="001F0C5B">
          <w:rPr>
            <w:rFonts w:ascii="Times New Roman" w:hAnsi="Times New Roman" w:cs="Times New Roman"/>
          </w:rPr>
          <w:fldChar w:fldCharType="begin"/>
        </w:r>
        <w:r w:rsidR="001F0C5B" w:rsidRPr="001F0C5B">
          <w:rPr>
            <w:rFonts w:ascii="Times New Roman" w:hAnsi="Times New Roman" w:cs="Times New Roman"/>
          </w:rPr>
          <w:instrText xml:space="preserve"> PAGE   \* MERGEFORMAT </w:instrText>
        </w:r>
        <w:r w:rsidRPr="001F0C5B">
          <w:rPr>
            <w:rFonts w:ascii="Times New Roman" w:hAnsi="Times New Roman" w:cs="Times New Roman"/>
          </w:rPr>
          <w:fldChar w:fldCharType="separate"/>
        </w:r>
        <w:r w:rsidR="00916F85">
          <w:rPr>
            <w:rFonts w:ascii="Times New Roman" w:hAnsi="Times New Roman" w:cs="Times New Roman"/>
            <w:noProof/>
          </w:rPr>
          <w:t>6</w:t>
        </w:r>
        <w:r w:rsidRPr="001F0C5B">
          <w:rPr>
            <w:rFonts w:ascii="Times New Roman" w:hAnsi="Times New Roman" w:cs="Times New Roman"/>
          </w:rPr>
          <w:fldChar w:fldCharType="end"/>
        </w:r>
      </w:p>
    </w:sdtContent>
  </w:sdt>
  <w:p w:rsidR="001F0C5B" w:rsidRDefault="001F0C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024" w:rsidRDefault="009D4024" w:rsidP="001F0C5B">
      <w:pPr>
        <w:spacing w:line="240" w:lineRule="auto"/>
      </w:pPr>
      <w:r>
        <w:separator/>
      </w:r>
    </w:p>
  </w:footnote>
  <w:footnote w:type="continuationSeparator" w:id="1">
    <w:p w:rsidR="009D4024" w:rsidRDefault="009D4024" w:rsidP="001F0C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6267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51E63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42EF"/>
    <w:multiLevelType w:val="hybridMultilevel"/>
    <w:tmpl w:val="3244D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D71E5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E354F"/>
    <w:multiLevelType w:val="hybridMultilevel"/>
    <w:tmpl w:val="A5B6B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07924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77864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C55BC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455C2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0A6E"/>
    <w:multiLevelType w:val="hybridMultilevel"/>
    <w:tmpl w:val="C4A201BA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E4087"/>
    <w:multiLevelType w:val="hybridMultilevel"/>
    <w:tmpl w:val="A75040D6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777FA"/>
    <w:multiLevelType w:val="hybridMultilevel"/>
    <w:tmpl w:val="C4A201BA"/>
    <w:lvl w:ilvl="0" w:tplc="C1A46C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368"/>
    <w:rsid w:val="000002CA"/>
    <w:rsid w:val="00066368"/>
    <w:rsid w:val="000C1012"/>
    <w:rsid w:val="000C6EC2"/>
    <w:rsid w:val="00144EFE"/>
    <w:rsid w:val="00195CBB"/>
    <w:rsid w:val="001B7F93"/>
    <w:rsid w:val="001C37AA"/>
    <w:rsid w:val="001C5096"/>
    <w:rsid w:val="001F0C5B"/>
    <w:rsid w:val="00235FCF"/>
    <w:rsid w:val="00273C8E"/>
    <w:rsid w:val="002D7869"/>
    <w:rsid w:val="002F2511"/>
    <w:rsid w:val="002F2E62"/>
    <w:rsid w:val="002F4BDC"/>
    <w:rsid w:val="00326339"/>
    <w:rsid w:val="00393A55"/>
    <w:rsid w:val="003A5411"/>
    <w:rsid w:val="003B097F"/>
    <w:rsid w:val="003B1BBF"/>
    <w:rsid w:val="00436AB1"/>
    <w:rsid w:val="00440AF0"/>
    <w:rsid w:val="00477091"/>
    <w:rsid w:val="00484919"/>
    <w:rsid w:val="00497F45"/>
    <w:rsid w:val="004B399A"/>
    <w:rsid w:val="004C2137"/>
    <w:rsid w:val="004C722A"/>
    <w:rsid w:val="004F10CE"/>
    <w:rsid w:val="004F1C3D"/>
    <w:rsid w:val="005118D0"/>
    <w:rsid w:val="00542879"/>
    <w:rsid w:val="00553822"/>
    <w:rsid w:val="005E167F"/>
    <w:rsid w:val="005E4896"/>
    <w:rsid w:val="005F3433"/>
    <w:rsid w:val="005F4485"/>
    <w:rsid w:val="00607E48"/>
    <w:rsid w:val="006275A1"/>
    <w:rsid w:val="00630D2B"/>
    <w:rsid w:val="00641041"/>
    <w:rsid w:val="00675526"/>
    <w:rsid w:val="006874FB"/>
    <w:rsid w:val="006B710F"/>
    <w:rsid w:val="006F1C9F"/>
    <w:rsid w:val="0071376E"/>
    <w:rsid w:val="00730AA7"/>
    <w:rsid w:val="007674F9"/>
    <w:rsid w:val="008500A9"/>
    <w:rsid w:val="0085750C"/>
    <w:rsid w:val="008A79C3"/>
    <w:rsid w:val="00910FDC"/>
    <w:rsid w:val="00916EC3"/>
    <w:rsid w:val="00916F85"/>
    <w:rsid w:val="0093423C"/>
    <w:rsid w:val="0093492D"/>
    <w:rsid w:val="0096015C"/>
    <w:rsid w:val="0098076E"/>
    <w:rsid w:val="009D4024"/>
    <w:rsid w:val="009E2A71"/>
    <w:rsid w:val="009E49D1"/>
    <w:rsid w:val="00A070EE"/>
    <w:rsid w:val="00A5622E"/>
    <w:rsid w:val="00A83DCB"/>
    <w:rsid w:val="00A864E6"/>
    <w:rsid w:val="00AB722D"/>
    <w:rsid w:val="00AC1F22"/>
    <w:rsid w:val="00AC1F58"/>
    <w:rsid w:val="00AD4569"/>
    <w:rsid w:val="00AD7899"/>
    <w:rsid w:val="00AF6802"/>
    <w:rsid w:val="00B00002"/>
    <w:rsid w:val="00B10E60"/>
    <w:rsid w:val="00B15E70"/>
    <w:rsid w:val="00B370F5"/>
    <w:rsid w:val="00B45155"/>
    <w:rsid w:val="00B45173"/>
    <w:rsid w:val="00B6081F"/>
    <w:rsid w:val="00B81633"/>
    <w:rsid w:val="00BA22E6"/>
    <w:rsid w:val="00BA770F"/>
    <w:rsid w:val="00BB3982"/>
    <w:rsid w:val="00BB3A2D"/>
    <w:rsid w:val="00BC3B9A"/>
    <w:rsid w:val="00BE0788"/>
    <w:rsid w:val="00C36CB3"/>
    <w:rsid w:val="00C52E26"/>
    <w:rsid w:val="00C5566E"/>
    <w:rsid w:val="00C67CE3"/>
    <w:rsid w:val="00CF6225"/>
    <w:rsid w:val="00CF7AD4"/>
    <w:rsid w:val="00D021B4"/>
    <w:rsid w:val="00D7715E"/>
    <w:rsid w:val="00D8216F"/>
    <w:rsid w:val="00D91CC5"/>
    <w:rsid w:val="00D9453D"/>
    <w:rsid w:val="00DF13E7"/>
    <w:rsid w:val="00E227A9"/>
    <w:rsid w:val="00E94790"/>
    <w:rsid w:val="00EA1983"/>
    <w:rsid w:val="00F00598"/>
    <w:rsid w:val="00F023AF"/>
    <w:rsid w:val="00F25FAC"/>
    <w:rsid w:val="00F357F0"/>
    <w:rsid w:val="00F66447"/>
    <w:rsid w:val="00F86B0B"/>
    <w:rsid w:val="00FC15EB"/>
    <w:rsid w:val="00FD1E3D"/>
    <w:rsid w:val="00FF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0" w:lineRule="atLeast"/>
        <w:ind w:left="284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0F"/>
  </w:style>
  <w:style w:type="paragraph" w:styleId="3">
    <w:name w:val="heading 3"/>
    <w:basedOn w:val="a"/>
    <w:link w:val="30"/>
    <w:qFormat/>
    <w:rsid w:val="00FC15EB"/>
    <w:pPr>
      <w:spacing w:before="100" w:beforeAutospacing="1" w:after="100" w:afterAutospacing="1" w:line="240" w:lineRule="auto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36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28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8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081F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D91CC5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rsid w:val="00FC15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F0C5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0C5B"/>
  </w:style>
  <w:style w:type="paragraph" w:styleId="aa">
    <w:name w:val="footer"/>
    <w:basedOn w:val="a"/>
    <w:link w:val="ab"/>
    <w:uiPriority w:val="99"/>
    <w:unhideWhenUsed/>
    <w:rsid w:val="001F0C5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0C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A36A-D619-4555-BD1A-0C0F71C3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Семиколенова</dc:creator>
  <cp:lastModifiedBy>Директор</cp:lastModifiedBy>
  <cp:revision>21</cp:revision>
  <cp:lastPrinted>2021-01-08T02:23:00Z</cp:lastPrinted>
  <dcterms:created xsi:type="dcterms:W3CDTF">2017-01-20T05:54:00Z</dcterms:created>
  <dcterms:modified xsi:type="dcterms:W3CDTF">2021-01-08T02:23:00Z</dcterms:modified>
</cp:coreProperties>
</file>